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52E8" w14:textId="77777777" w:rsidR="002C4935" w:rsidRDefault="00694749">
      <w:pPr>
        <w:pStyle w:val="1"/>
        <w:spacing w:before="64"/>
        <w:ind w:left="1099" w:right="397" w:firstLine="0"/>
      </w:pPr>
      <w:r>
        <w:rPr>
          <w:color w:val="17365D"/>
        </w:rPr>
        <w:t>ПОРЯДОК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ОФОРМЛЕНИЯ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ВОЗНИКНОВЕНИЯ,</w:t>
      </w:r>
    </w:p>
    <w:p w14:paraId="4D326E0A" w14:textId="614E39F6" w:rsidR="002C4935" w:rsidRDefault="00694749">
      <w:pPr>
        <w:spacing w:before="98" w:line="312" w:lineRule="auto"/>
        <w:ind w:left="390" w:right="397"/>
        <w:jc w:val="center"/>
        <w:rPr>
          <w:b/>
          <w:sz w:val="28"/>
        </w:rPr>
      </w:pPr>
      <w:r>
        <w:rPr>
          <w:b/>
          <w:color w:val="17365D"/>
          <w:sz w:val="28"/>
        </w:rPr>
        <w:t>ПРИОСТАНОВЛЕНИЯ И ПРЕКРАЩЕНИЯ ОБРАЗОВАТЕЛЬНЫХ</w:t>
      </w:r>
      <w:r>
        <w:rPr>
          <w:b/>
          <w:color w:val="17365D"/>
          <w:spacing w:val="-67"/>
          <w:sz w:val="28"/>
        </w:rPr>
        <w:t xml:space="preserve"> </w:t>
      </w:r>
      <w:r>
        <w:rPr>
          <w:b/>
          <w:color w:val="17365D"/>
          <w:sz w:val="28"/>
        </w:rPr>
        <w:t>ОТНОШЕНИЙ</w:t>
      </w:r>
      <w:r>
        <w:rPr>
          <w:b/>
          <w:color w:val="17365D"/>
          <w:spacing w:val="-1"/>
          <w:sz w:val="28"/>
        </w:rPr>
        <w:t xml:space="preserve"> </w:t>
      </w:r>
      <w:r>
        <w:rPr>
          <w:b/>
          <w:color w:val="17365D"/>
          <w:sz w:val="28"/>
        </w:rPr>
        <w:t>МЕЖДУ</w:t>
      </w:r>
      <w:r>
        <w:rPr>
          <w:b/>
          <w:color w:val="17365D"/>
          <w:spacing w:val="-1"/>
          <w:sz w:val="28"/>
        </w:rPr>
        <w:t xml:space="preserve"> </w:t>
      </w:r>
      <w:r>
        <w:rPr>
          <w:b/>
          <w:color w:val="17365D"/>
          <w:sz w:val="28"/>
        </w:rPr>
        <w:t>ГБОУ «ШКОЛА-ИНТЕРНАТ №4 Малгобекского района</w:t>
      </w:r>
      <w:r>
        <w:rPr>
          <w:b/>
          <w:color w:val="17365D"/>
          <w:sz w:val="28"/>
        </w:rPr>
        <w:t>» И</w:t>
      </w:r>
    </w:p>
    <w:p w14:paraId="22B454B8" w14:textId="77777777" w:rsidR="002C4935" w:rsidRDefault="00694749">
      <w:pPr>
        <w:pStyle w:val="1"/>
        <w:spacing w:line="312" w:lineRule="auto"/>
        <w:ind w:left="682" w:right="689" w:firstLine="0"/>
      </w:pPr>
      <w:r>
        <w:rPr>
          <w:color w:val="17365D"/>
        </w:rPr>
        <w:t>ОБУЧАЮЩИМИСЯ И (ИЛИ) РОДИТЕЛЯМИ (ЗАКОННЫМИ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ПРЕДСТАВИТЕЛЯМИ)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НЕСОВЕРШЕННОЛЕТНИХ</w:t>
      </w:r>
    </w:p>
    <w:p w14:paraId="7B22DD93" w14:textId="77777777" w:rsidR="002C4935" w:rsidRDefault="00694749">
      <w:pPr>
        <w:ind w:left="682" w:right="686"/>
        <w:jc w:val="center"/>
        <w:rPr>
          <w:b/>
          <w:sz w:val="28"/>
        </w:rPr>
      </w:pPr>
      <w:r>
        <w:rPr>
          <w:b/>
          <w:color w:val="17365D"/>
          <w:sz w:val="28"/>
        </w:rPr>
        <w:t>ОБУЧАЮЩИХСЯ</w:t>
      </w:r>
    </w:p>
    <w:p w14:paraId="039B3C3A" w14:textId="77777777" w:rsidR="002C4935" w:rsidRDefault="002C4935">
      <w:pPr>
        <w:pStyle w:val="a3"/>
        <w:spacing w:before="4"/>
        <w:ind w:left="0" w:right="0" w:firstLine="0"/>
        <w:jc w:val="left"/>
        <w:rPr>
          <w:b/>
          <w:sz w:val="36"/>
        </w:rPr>
      </w:pPr>
    </w:p>
    <w:p w14:paraId="75623F3B" w14:textId="77777777" w:rsidR="002C4935" w:rsidRDefault="00694749">
      <w:pPr>
        <w:pStyle w:val="1"/>
        <w:numPr>
          <w:ilvl w:val="0"/>
          <w:numId w:val="4"/>
        </w:numPr>
        <w:tabs>
          <w:tab w:val="left" w:pos="1091"/>
        </w:tabs>
        <w:spacing w:before="1"/>
        <w:ind w:hanging="281"/>
        <w:jc w:val="both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5520A32F" w14:textId="11D5A917" w:rsidR="002C4935" w:rsidRDefault="00694749">
      <w:pPr>
        <w:pStyle w:val="a4"/>
        <w:numPr>
          <w:ilvl w:val="1"/>
          <w:numId w:val="3"/>
        </w:numPr>
        <w:tabs>
          <w:tab w:val="left" w:pos="689"/>
        </w:tabs>
        <w:ind w:left="101" w:right="104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«Школа-интернат№4 Малгобекского района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соответствии:</w:t>
      </w:r>
    </w:p>
    <w:p w14:paraId="60211984" w14:textId="77777777" w:rsidR="002C4935" w:rsidRDefault="00694749">
      <w:pPr>
        <w:pStyle w:val="a4"/>
        <w:numPr>
          <w:ilvl w:val="2"/>
          <w:numId w:val="3"/>
        </w:numPr>
        <w:tabs>
          <w:tab w:val="left" w:pos="891"/>
        </w:tabs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Федерации".</w:t>
      </w:r>
    </w:p>
    <w:p w14:paraId="70DCB5D1" w14:textId="77777777" w:rsidR="002C4935" w:rsidRDefault="00694749">
      <w:pPr>
        <w:pStyle w:val="a4"/>
        <w:numPr>
          <w:ilvl w:val="2"/>
          <w:numId w:val="3"/>
        </w:numPr>
        <w:tabs>
          <w:tab w:val="left" w:pos="961"/>
        </w:tabs>
        <w:ind w:right="108"/>
        <w:rPr>
          <w:sz w:val="28"/>
        </w:rPr>
      </w:pPr>
      <w:r>
        <w:tab/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программам начального общего, основного общего 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утв.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Минобрнаук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22.01.2014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32,</w:t>
      </w:r>
    </w:p>
    <w:p w14:paraId="5E37FD19" w14:textId="77777777" w:rsidR="002C4935" w:rsidRDefault="00694749">
      <w:pPr>
        <w:pStyle w:val="a4"/>
        <w:numPr>
          <w:ilvl w:val="2"/>
          <w:numId w:val="3"/>
        </w:numPr>
        <w:tabs>
          <w:tab w:val="left" w:pos="891"/>
        </w:tabs>
        <w:ind w:right="104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начального общего, основного общего 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общего образования, утв. приказом Минобрнауки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 № 1015.</w:t>
      </w:r>
    </w:p>
    <w:p w14:paraId="24F590C2" w14:textId="77777777" w:rsidR="002C4935" w:rsidRDefault="00694749">
      <w:pPr>
        <w:pStyle w:val="a4"/>
        <w:numPr>
          <w:ilvl w:val="2"/>
          <w:numId w:val="3"/>
        </w:numPr>
        <w:tabs>
          <w:tab w:val="left" w:pos="891"/>
        </w:tabs>
        <w:ind w:right="105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дополнительным общеобразовательным 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Минобрнауки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 29.08.2013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1008.</w:t>
      </w:r>
    </w:p>
    <w:p w14:paraId="7BBF32CC" w14:textId="77777777" w:rsidR="002C4935" w:rsidRDefault="00694749">
      <w:pPr>
        <w:pStyle w:val="a4"/>
        <w:numPr>
          <w:ilvl w:val="2"/>
          <w:numId w:val="3"/>
        </w:numPr>
        <w:tabs>
          <w:tab w:val="left" w:pos="961"/>
        </w:tabs>
        <w:ind w:right="108"/>
        <w:rPr>
          <w:sz w:val="28"/>
        </w:rPr>
      </w:pPr>
      <w:r>
        <w:tab/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организации, осуществляющей образовательную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</w:t>
      </w:r>
      <w:r>
        <w:rPr>
          <w:sz w:val="28"/>
        </w:rPr>
        <w:t>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осуществляющие образовательную деятельность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Минобрнауки 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 12.03.2014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177.</w:t>
      </w:r>
    </w:p>
    <w:p w14:paraId="710CB185" w14:textId="77777777" w:rsidR="002C4935" w:rsidRDefault="00694749">
      <w:pPr>
        <w:pStyle w:val="a4"/>
        <w:numPr>
          <w:ilvl w:val="2"/>
          <w:numId w:val="3"/>
        </w:numPr>
        <w:tabs>
          <w:tab w:val="left" w:pos="961"/>
        </w:tabs>
        <w:ind w:right="107"/>
        <w:rPr>
          <w:sz w:val="28"/>
        </w:rPr>
      </w:pPr>
      <w:r>
        <w:tab/>
      </w:r>
      <w:r>
        <w:rPr>
          <w:sz w:val="28"/>
        </w:rPr>
        <w:t>Порядком применения к обучающимся и снятия с обучающихся 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взыскания, утв. приказом Минобрнауки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15.03.2013 № 185.</w:t>
      </w:r>
    </w:p>
    <w:p w14:paraId="0F032D6F" w14:textId="77777777" w:rsidR="002C4935" w:rsidRDefault="00694749">
      <w:pPr>
        <w:pStyle w:val="a4"/>
        <w:numPr>
          <w:ilvl w:val="2"/>
          <w:numId w:val="3"/>
        </w:numPr>
        <w:tabs>
          <w:tab w:val="left" w:pos="891"/>
        </w:tabs>
        <w:ind w:right="108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</w:t>
      </w:r>
      <w:r>
        <w:rPr>
          <w:sz w:val="28"/>
        </w:rPr>
        <w:t>ельства РФ</w:t>
      </w:r>
      <w:r>
        <w:rPr>
          <w:spacing w:val="-2"/>
          <w:sz w:val="28"/>
        </w:rPr>
        <w:t xml:space="preserve"> </w:t>
      </w:r>
      <w:r>
        <w:rPr>
          <w:sz w:val="28"/>
        </w:rPr>
        <w:t>от 15.08.2013</w:t>
      </w:r>
      <w:r>
        <w:rPr>
          <w:spacing w:val="-1"/>
          <w:sz w:val="28"/>
        </w:rPr>
        <w:t xml:space="preserve"> </w:t>
      </w:r>
      <w:r>
        <w:rPr>
          <w:sz w:val="28"/>
        </w:rPr>
        <w:t>№ 706.</w:t>
      </w:r>
    </w:p>
    <w:p w14:paraId="07F2C761" w14:textId="2B56879C" w:rsidR="002C4935" w:rsidRDefault="00694749">
      <w:pPr>
        <w:pStyle w:val="a4"/>
        <w:numPr>
          <w:ilvl w:val="2"/>
          <w:numId w:val="3"/>
        </w:numPr>
        <w:tabs>
          <w:tab w:val="left" w:pos="890"/>
          <w:tab w:val="left" w:pos="891"/>
        </w:tabs>
        <w:spacing w:line="342" w:lineRule="exact"/>
        <w:ind w:right="0" w:hanging="361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ГБОУ</w:t>
      </w:r>
      <w:r>
        <w:rPr>
          <w:spacing w:val="-3"/>
          <w:sz w:val="28"/>
        </w:rPr>
        <w:t xml:space="preserve"> </w:t>
      </w:r>
      <w:r>
        <w:rPr>
          <w:sz w:val="28"/>
        </w:rPr>
        <w:t>«Школа-интернат №4 Малгобекского района</w:t>
      </w:r>
      <w:r>
        <w:rPr>
          <w:sz w:val="28"/>
        </w:rPr>
        <w:t>»</w:t>
      </w:r>
      <w:r>
        <w:rPr>
          <w:spacing w:val="6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ОО).</w:t>
      </w:r>
    </w:p>
    <w:p w14:paraId="07D795BB" w14:textId="77777777" w:rsidR="002C4935" w:rsidRDefault="002C4935">
      <w:pPr>
        <w:spacing w:line="342" w:lineRule="exact"/>
        <w:rPr>
          <w:sz w:val="28"/>
        </w:rPr>
        <w:sectPr w:rsidR="002C4935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14:paraId="7497D0F7" w14:textId="77777777" w:rsidR="002C4935" w:rsidRDefault="00694749">
      <w:pPr>
        <w:pStyle w:val="a4"/>
        <w:numPr>
          <w:ilvl w:val="1"/>
          <w:numId w:val="3"/>
        </w:numPr>
        <w:tabs>
          <w:tab w:val="left" w:pos="1355"/>
        </w:tabs>
        <w:spacing w:before="70"/>
        <w:ind w:left="101" w:firstLine="708"/>
        <w:jc w:val="both"/>
        <w:rPr>
          <w:sz w:val="28"/>
        </w:rPr>
      </w:pPr>
      <w:r>
        <w:rPr>
          <w:sz w:val="28"/>
        </w:rPr>
        <w:lastRenderedPageBreak/>
        <w:t>Настоящий Порядок регламентирует оформление 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14:paraId="7F38901C" w14:textId="77777777" w:rsidR="002C4935" w:rsidRDefault="00694749">
      <w:pPr>
        <w:pStyle w:val="a4"/>
        <w:numPr>
          <w:ilvl w:val="1"/>
          <w:numId w:val="3"/>
        </w:numPr>
        <w:tabs>
          <w:tab w:val="left" w:pos="1361"/>
        </w:tabs>
        <w:ind w:left="101" w:firstLine="708"/>
        <w:jc w:val="both"/>
        <w:rPr>
          <w:sz w:val="28"/>
        </w:rPr>
      </w:pPr>
      <w:r>
        <w:rPr>
          <w:sz w:val="28"/>
        </w:rPr>
        <w:t>Под образовательными отношениями понимаются отношения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права граждан на образование, целью которых является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 образовательных программ.</w:t>
      </w:r>
    </w:p>
    <w:p w14:paraId="37FD7018" w14:textId="77777777" w:rsidR="002C4935" w:rsidRDefault="002C4935">
      <w:pPr>
        <w:pStyle w:val="a3"/>
        <w:spacing w:before="1"/>
        <w:ind w:left="0" w:right="0" w:firstLine="0"/>
        <w:jc w:val="left"/>
      </w:pPr>
    </w:p>
    <w:p w14:paraId="10C20E2E" w14:textId="77777777" w:rsidR="002C4935" w:rsidRDefault="00694749">
      <w:pPr>
        <w:pStyle w:val="1"/>
        <w:numPr>
          <w:ilvl w:val="0"/>
          <w:numId w:val="4"/>
        </w:numPr>
        <w:tabs>
          <w:tab w:val="left" w:pos="1091"/>
        </w:tabs>
        <w:ind w:hanging="281"/>
      </w:pPr>
      <w:r>
        <w:t>Возникновение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14:paraId="7FA6BCCB" w14:textId="77777777" w:rsidR="002C4935" w:rsidRDefault="002C4935">
      <w:pPr>
        <w:pStyle w:val="a3"/>
        <w:ind w:left="0" w:right="0" w:firstLine="0"/>
        <w:jc w:val="left"/>
        <w:rPr>
          <w:b/>
        </w:rPr>
      </w:pPr>
    </w:p>
    <w:p w14:paraId="3AA5BFE4" w14:textId="77777777" w:rsidR="002C4935" w:rsidRDefault="00694749">
      <w:pPr>
        <w:pStyle w:val="a4"/>
        <w:numPr>
          <w:ilvl w:val="1"/>
          <w:numId w:val="2"/>
        </w:numPr>
        <w:tabs>
          <w:tab w:val="left" w:pos="1227"/>
        </w:tabs>
        <w:ind w:left="101" w:firstLine="568"/>
        <w:jc w:val="both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 заключен договор об оказании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услуг,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14:paraId="03BF6952" w14:textId="77777777" w:rsidR="002C4935" w:rsidRDefault="00694749">
      <w:pPr>
        <w:pStyle w:val="a4"/>
        <w:numPr>
          <w:ilvl w:val="1"/>
          <w:numId w:val="2"/>
        </w:numPr>
        <w:tabs>
          <w:tab w:val="left" w:pos="1539"/>
        </w:tabs>
        <w:ind w:left="101" w:right="110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испытаний.</w:t>
      </w:r>
    </w:p>
    <w:p w14:paraId="613819F2" w14:textId="77777777" w:rsidR="002C4935" w:rsidRDefault="00694749">
      <w:pPr>
        <w:pStyle w:val="a4"/>
        <w:numPr>
          <w:ilvl w:val="1"/>
          <w:numId w:val="2"/>
        </w:numPr>
        <w:tabs>
          <w:tab w:val="left" w:pos="1329"/>
        </w:tabs>
        <w:ind w:left="101" w:firstLine="708"/>
        <w:jc w:val="both"/>
        <w:rPr>
          <w:sz w:val="28"/>
        </w:rPr>
      </w:pPr>
      <w:r>
        <w:rPr>
          <w:sz w:val="28"/>
        </w:rPr>
        <w:t>Прием на обучение на уровень среднего общего образования 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программе среднего общего образования и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приема в ОО.</w:t>
      </w:r>
    </w:p>
    <w:p w14:paraId="40484ABB" w14:textId="77777777" w:rsidR="002C4935" w:rsidRDefault="00694749">
      <w:pPr>
        <w:pStyle w:val="a4"/>
        <w:numPr>
          <w:ilvl w:val="1"/>
          <w:numId w:val="2"/>
        </w:numPr>
        <w:tabs>
          <w:tab w:val="left" w:pos="1329"/>
        </w:tabs>
        <w:spacing w:before="1"/>
        <w:ind w:left="101" w:firstLine="708"/>
        <w:jc w:val="both"/>
        <w:rPr>
          <w:sz w:val="28"/>
        </w:rPr>
      </w:pPr>
      <w:r>
        <w:rPr>
          <w:sz w:val="28"/>
        </w:rPr>
        <w:t>Зачисление в ОО на обучение по программам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ОО в течение 7 р</w:t>
      </w:r>
      <w:r>
        <w:rPr>
          <w:sz w:val="28"/>
        </w:rPr>
        <w:t>абочих дней после приема документов. Приказы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приеме детей на обучение по программам начального, основного,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размещаются на информационном стенде ОО в день 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издания.</w:t>
      </w:r>
    </w:p>
    <w:p w14:paraId="3067BE67" w14:textId="77777777" w:rsidR="002C4935" w:rsidRDefault="00694749">
      <w:pPr>
        <w:pStyle w:val="a4"/>
        <w:numPr>
          <w:ilvl w:val="1"/>
          <w:numId w:val="2"/>
        </w:numPr>
        <w:tabs>
          <w:tab w:val="left" w:pos="1359"/>
        </w:tabs>
        <w:ind w:left="101" w:right="107" w:firstLine="708"/>
        <w:jc w:val="both"/>
        <w:rPr>
          <w:sz w:val="28"/>
        </w:rPr>
      </w:pPr>
      <w:r>
        <w:rPr>
          <w:sz w:val="28"/>
        </w:rPr>
        <w:t>Основаниями возникновения образовательных 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эк</w:t>
      </w:r>
      <w:r>
        <w:rPr>
          <w:sz w:val="28"/>
        </w:rPr>
        <w:t>стерном и образовательной организацией являются заявление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итоговой аттестации в ОО и приказ директора ОО о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или)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аттестации.</w:t>
      </w:r>
    </w:p>
    <w:p w14:paraId="1700406D" w14:textId="77777777" w:rsidR="002C4935" w:rsidRDefault="00694749">
      <w:pPr>
        <w:pStyle w:val="a4"/>
        <w:numPr>
          <w:ilvl w:val="1"/>
          <w:numId w:val="2"/>
        </w:numPr>
        <w:tabs>
          <w:tab w:val="left" w:pos="1371"/>
        </w:tabs>
        <w:spacing w:before="1"/>
        <w:ind w:left="101" w:right="107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 в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14:paraId="7FB44240" w14:textId="77777777" w:rsidR="002C4935" w:rsidRDefault="00694749">
      <w:pPr>
        <w:pStyle w:val="a4"/>
        <w:numPr>
          <w:ilvl w:val="1"/>
          <w:numId w:val="2"/>
        </w:numPr>
        <w:tabs>
          <w:tab w:val="left" w:pos="1615"/>
        </w:tabs>
        <w:ind w:left="101" w:firstLine="708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об образовании и локальными нормативными актами ОО,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 у лица, принятого на обучение, с даты, указанной в приказе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обучение.</w:t>
      </w:r>
    </w:p>
    <w:p w14:paraId="415E9B58" w14:textId="77777777" w:rsidR="002C4935" w:rsidRDefault="002C4935">
      <w:pPr>
        <w:pStyle w:val="a3"/>
        <w:spacing w:before="9"/>
        <w:ind w:left="0" w:right="0" w:firstLine="0"/>
        <w:jc w:val="left"/>
        <w:rPr>
          <w:sz w:val="27"/>
        </w:rPr>
      </w:pPr>
    </w:p>
    <w:p w14:paraId="657A4FD0" w14:textId="77777777" w:rsidR="002C4935" w:rsidRDefault="00694749">
      <w:pPr>
        <w:pStyle w:val="1"/>
        <w:numPr>
          <w:ilvl w:val="0"/>
          <w:numId w:val="4"/>
        </w:numPr>
        <w:tabs>
          <w:tab w:val="left" w:pos="1091"/>
        </w:tabs>
        <w:spacing w:before="1"/>
        <w:ind w:hanging="281"/>
        <w:rPr>
          <w:color w:val="333333"/>
        </w:rPr>
      </w:pPr>
      <w:r>
        <w:rPr>
          <w:color w:val="333333"/>
        </w:rPr>
        <w:t>Изменение образовательных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отношений</w:t>
      </w:r>
    </w:p>
    <w:p w14:paraId="2054DE64" w14:textId="77777777" w:rsidR="002C4935" w:rsidRDefault="002C4935">
      <w:pPr>
        <w:pStyle w:val="a3"/>
        <w:spacing w:before="11"/>
        <w:ind w:left="0" w:right="0" w:firstLine="0"/>
        <w:jc w:val="left"/>
        <w:rPr>
          <w:b/>
          <w:sz w:val="27"/>
        </w:rPr>
      </w:pPr>
    </w:p>
    <w:p w14:paraId="72E47785" w14:textId="77777777" w:rsidR="002C4935" w:rsidRDefault="00694749">
      <w:pPr>
        <w:pStyle w:val="a4"/>
        <w:numPr>
          <w:ilvl w:val="1"/>
          <w:numId w:val="4"/>
        </w:numPr>
        <w:tabs>
          <w:tab w:val="left" w:pos="1431"/>
        </w:tabs>
        <w:ind w:left="101" w:right="110" w:firstLine="708"/>
        <w:jc w:val="both"/>
        <w:rPr>
          <w:color w:val="333333"/>
          <w:sz w:val="28"/>
        </w:rPr>
      </w:pPr>
      <w:r>
        <w:rPr>
          <w:color w:val="333333"/>
          <w:sz w:val="28"/>
        </w:rPr>
        <w:t>Образовательные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изменяются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изменения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получения</w:t>
      </w:r>
      <w:r>
        <w:rPr>
          <w:color w:val="333333"/>
          <w:spacing w:val="18"/>
          <w:sz w:val="28"/>
        </w:rPr>
        <w:t xml:space="preserve"> </w:t>
      </w:r>
      <w:r>
        <w:rPr>
          <w:color w:val="333333"/>
          <w:sz w:val="28"/>
        </w:rPr>
        <w:t>образования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основной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20"/>
          <w:sz w:val="28"/>
        </w:rPr>
        <w:t xml:space="preserve"> </w:t>
      </w:r>
      <w:r>
        <w:rPr>
          <w:color w:val="333333"/>
          <w:sz w:val="28"/>
        </w:rPr>
        <w:t>дополнительной</w:t>
      </w:r>
    </w:p>
    <w:p w14:paraId="41CA1750" w14:textId="77777777" w:rsidR="002C4935" w:rsidRDefault="002C4935">
      <w:pPr>
        <w:jc w:val="both"/>
        <w:rPr>
          <w:sz w:val="28"/>
        </w:rPr>
        <w:sectPr w:rsidR="002C4935">
          <w:pgSz w:w="11910" w:h="16840"/>
          <w:pgMar w:top="480" w:right="740" w:bottom="280" w:left="1600" w:header="720" w:footer="720" w:gutter="0"/>
          <w:cols w:space="720"/>
        </w:sectPr>
      </w:pPr>
    </w:p>
    <w:p w14:paraId="00ED246B" w14:textId="77777777" w:rsidR="002C4935" w:rsidRDefault="00694749">
      <w:pPr>
        <w:pStyle w:val="a3"/>
        <w:spacing w:before="70"/>
        <w:ind w:right="109" w:firstLine="0"/>
      </w:pPr>
      <w:r>
        <w:rPr>
          <w:color w:val="333333"/>
        </w:rPr>
        <w:lastRenderedPageBreak/>
        <w:t>образовательной программе, повлекших за собой изменение взаимных прав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обязанностей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и </w:t>
      </w:r>
      <w:r>
        <w:t>ОО</w:t>
      </w:r>
      <w:r>
        <w:rPr>
          <w:color w:val="333333"/>
        </w:rPr>
        <w:t>:</w:t>
      </w:r>
    </w:p>
    <w:p w14:paraId="249AD3DF" w14:textId="77777777" w:rsidR="002C4935" w:rsidRDefault="00694749">
      <w:pPr>
        <w:pStyle w:val="a4"/>
        <w:numPr>
          <w:ilvl w:val="0"/>
          <w:numId w:val="1"/>
        </w:numPr>
        <w:tabs>
          <w:tab w:val="left" w:pos="881"/>
        </w:tabs>
        <w:ind w:left="101" w:right="107" w:firstLine="568"/>
        <w:rPr>
          <w:sz w:val="28"/>
        </w:rPr>
      </w:pPr>
      <w:r>
        <w:rPr>
          <w:sz w:val="28"/>
        </w:rPr>
        <w:t>при переходе обучающегося с одной образовательной программы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14:paraId="62BED1ED" w14:textId="77777777" w:rsidR="002C4935" w:rsidRDefault="00694749">
      <w:pPr>
        <w:pStyle w:val="a4"/>
        <w:numPr>
          <w:ilvl w:val="0"/>
          <w:numId w:val="1"/>
        </w:numPr>
        <w:tabs>
          <w:tab w:val="left" w:pos="881"/>
        </w:tabs>
        <w:ind w:left="880" w:right="0" w:hanging="21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обучения;</w:t>
      </w:r>
    </w:p>
    <w:p w14:paraId="4D88541D" w14:textId="77777777" w:rsidR="002C4935" w:rsidRDefault="00694749">
      <w:pPr>
        <w:pStyle w:val="a4"/>
        <w:numPr>
          <w:ilvl w:val="0"/>
          <w:numId w:val="1"/>
        </w:numPr>
        <w:tabs>
          <w:tab w:val="left" w:pos="881"/>
        </w:tabs>
        <w:spacing w:before="1"/>
        <w:ind w:left="101" w:firstLine="568"/>
        <w:rPr>
          <w:sz w:val="28"/>
        </w:rPr>
      </w:pPr>
      <w:r>
        <w:rPr>
          <w:sz w:val="28"/>
        </w:rPr>
        <w:t>при изменении языка образования, изучаемого родного языка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</w:t>
      </w:r>
      <w:r>
        <w:rPr>
          <w:sz w:val="28"/>
        </w:rPr>
        <w:t>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 курсов,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(модулей);</w:t>
      </w:r>
    </w:p>
    <w:p w14:paraId="020FCAFC" w14:textId="77777777" w:rsidR="002C4935" w:rsidRDefault="00694749">
      <w:pPr>
        <w:pStyle w:val="a4"/>
        <w:numPr>
          <w:ilvl w:val="0"/>
          <w:numId w:val="1"/>
        </w:numPr>
        <w:tabs>
          <w:tab w:val="left" w:pos="881"/>
        </w:tabs>
        <w:ind w:left="101" w:right="109" w:firstLine="568"/>
        <w:rPr>
          <w:sz w:val="28"/>
        </w:rPr>
      </w:pPr>
      <w:r>
        <w:rPr>
          <w:sz w:val="28"/>
        </w:rPr>
        <w:t>в случае перевода на обучение по индивидуальному учебному плану,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ускоренное обучение;</w:t>
      </w:r>
    </w:p>
    <w:p w14:paraId="32EACEFC" w14:textId="77777777" w:rsidR="002C4935" w:rsidRDefault="00694749">
      <w:pPr>
        <w:pStyle w:val="a4"/>
        <w:numPr>
          <w:ilvl w:val="0"/>
          <w:numId w:val="1"/>
        </w:numPr>
        <w:tabs>
          <w:tab w:val="left" w:pos="881"/>
        </w:tabs>
        <w:ind w:left="101" w:firstLine="56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на дому для обучающихся, нуждающихся в длительном лечении,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детей-инвалидов;</w:t>
      </w:r>
    </w:p>
    <w:p w14:paraId="75135E2E" w14:textId="77777777" w:rsidR="002C4935" w:rsidRDefault="00694749">
      <w:pPr>
        <w:pStyle w:val="a4"/>
        <w:numPr>
          <w:ilvl w:val="0"/>
          <w:numId w:val="1"/>
        </w:numPr>
        <w:tabs>
          <w:tab w:val="left" w:pos="881"/>
        </w:tabs>
        <w:ind w:left="101" w:right="110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14:paraId="03110A3E" w14:textId="77777777" w:rsidR="002C4935" w:rsidRDefault="00694749">
      <w:pPr>
        <w:pStyle w:val="a4"/>
        <w:numPr>
          <w:ilvl w:val="1"/>
          <w:numId w:val="4"/>
        </w:numPr>
        <w:tabs>
          <w:tab w:val="left" w:pos="1471"/>
        </w:tabs>
        <w:ind w:left="101" w:right="108" w:firstLine="708"/>
        <w:jc w:val="both"/>
        <w:rPr>
          <w:color w:val="333333"/>
          <w:sz w:val="28"/>
        </w:rPr>
      </w:pPr>
      <w:r>
        <w:rPr>
          <w:sz w:val="28"/>
        </w:rPr>
        <w:t>Образовател</w:t>
      </w:r>
      <w:r>
        <w:rPr>
          <w:sz w:val="28"/>
        </w:rPr>
        <w:t>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(законных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представителей)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несовершенно</w:t>
      </w:r>
      <w:r>
        <w:rPr>
          <w:sz w:val="28"/>
        </w:rPr>
        <w:t>летнего обучающегося на основании письменного 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color w:val="333333"/>
          <w:sz w:val="28"/>
        </w:rPr>
        <w:t>.</w:t>
      </w:r>
    </w:p>
    <w:p w14:paraId="3FC2A5FE" w14:textId="77777777" w:rsidR="002C4935" w:rsidRDefault="00694749">
      <w:pPr>
        <w:pStyle w:val="a4"/>
        <w:numPr>
          <w:ilvl w:val="1"/>
          <w:numId w:val="4"/>
        </w:numPr>
        <w:tabs>
          <w:tab w:val="left" w:pos="1343"/>
        </w:tabs>
        <w:spacing w:before="1"/>
        <w:ind w:left="101" w:right="110" w:firstLine="708"/>
        <w:jc w:val="both"/>
        <w:rPr>
          <w:color w:val="333333"/>
          <w:sz w:val="28"/>
        </w:rPr>
      </w:pPr>
      <w:r>
        <w:rPr>
          <w:sz w:val="28"/>
        </w:rPr>
        <w:t>Изменение формы обучения осуществляется на основании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14:paraId="2966E754" w14:textId="77777777" w:rsidR="002C4935" w:rsidRDefault="00694749">
      <w:pPr>
        <w:pStyle w:val="a4"/>
        <w:numPr>
          <w:ilvl w:val="1"/>
          <w:numId w:val="4"/>
        </w:numPr>
        <w:tabs>
          <w:tab w:val="left" w:pos="1371"/>
        </w:tabs>
        <w:ind w:left="101" w:firstLine="708"/>
        <w:jc w:val="both"/>
        <w:rPr>
          <w:sz w:val="28"/>
        </w:rPr>
      </w:pPr>
      <w:r>
        <w:rPr>
          <w:sz w:val="28"/>
        </w:rPr>
        <w:t>Изменение формы получения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основании письменного заявления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заявления совершеннолетнего обучающегося и влечет за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14:paraId="6BC55B21" w14:textId="77777777" w:rsidR="002C4935" w:rsidRDefault="00694749">
      <w:pPr>
        <w:pStyle w:val="a4"/>
        <w:numPr>
          <w:ilvl w:val="1"/>
          <w:numId w:val="4"/>
        </w:numPr>
        <w:tabs>
          <w:tab w:val="left" w:pos="1323"/>
        </w:tabs>
        <w:ind w:left="101" w:right="109" w:firstLine="708"/>
        <w:jc w:val="both"/>
        <w:rPr>
          <w:sz w:val="28"/>
        </w:rPr>
      </w:pPr>
      <w:r>
        <w:rPr>
          <w:sz w:val="28"/>
        </w:rPr>
        <w:t>Перевод на обучение по индивидуальному учебному плану, в т. ч.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ускоренное обучение в пределах осваиваемой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основании письменного заявления обучающегося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</w:t>
      </w:r>
      <w:r>
        <w:rPr>
          <w:sz w:val="28"/>
        </w:rPr>
        <w:t>го обучающегося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</w:p>
    <w:p w14:paraId="0D45E41F" w14:textId="77777777" w:rsidR="002C4935" w:rsidRDefault="00694749">
      <w:pPr>
        <w:pStyle w:val="a4"/>
        <w:numPr>
          <w:ilvl w:val="1"/>
          <w:numId w:val="4"/>
        </w:numPr>
        <w:tabs>
          <w:tab w:val="left" w:pos="1465"/>
        </w:tabs>
        <w:ind w:left="101" w:right="10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 план.</w:t>
      </w:r>
    </w:p>
    <w:p w14:paraId="4D4D38BA" w14:textId="77777777" w:rsidR="002C4935" w:rsidRDefault="00694749">
      <w:pPr>
        <w:pStyle w:val="a4"/>
        <w:numPr>
          <w:ilvl w:val="1"/>
          <w:numId w:val="4"/>
        </w:numPr>
        <w:tabs>
          <w:tab w:val="left" w:pos="1407"/>
        </w:tabs>
        <w:ind w:left="101" w:right="10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z w:val="28"/>
          <w:vertAlign w:val="superscript"/>
        </w:rPr>
        <w:t>*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0"/>
          <w:sz w:val="28"/>
        </w:rPr>
        <w:t xml:space="preserve"> </w:t>
      </w:r>
      <w:r>
        <w:rPr>
          <w:sz w:val="28"/>
        </w:rPr>
        <w:t>ОО,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</w:p>
    <w:p w14:paraId="26860BA4" w14:textId="77777777" w:rsidR="002C4935" w:rsidRDefault="00694749">
      <w:pPr>
        <w:pStyle w:val="a3"/>
        <w:spacing w:before="10"/>
        <w:ind w:left="0" w:right="0" w:firstLine="0"/>
        <w:jc w:val="left"/>
        <w:rPr>
          <w:sz w:val="22"/>
        </w:rPr>
      </w:pPr>
      <w:r>
        <w:pict w14:anchorId="06556F26">
          <v:rect id="_x0000_s1026" style="position:absolute;margin-left:85.1pt;margin-top:15.1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7F7964C5" w14:textId="77777777" w:rsidR="002C4935" w:rsidRDefault="00694749">
      <w:pPr>
        <w:spacing w:before="70"/>
        <w:ind w:left="101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наличии.</w:t>
      </w:r>
    </w:p>
    <w:p w14:paraId="6F1BE3BB" w14:textId="77777777" w:rsidR="002C4935" w:rsidRDefault="002C4935">
      <w:pPr>
        <w:rPr>
          <w:sz w:val="20"/>
        </w:rPr>
        <w:sectPr w:rsidR="002C4935">
          <w:pgSz w:w="11910" w:h="16840"/>
          <w:pgMar w:top="480" w:right="740" w:bottom="280" w:left="1600" w:header="720" w:footer="720" w:gutter="0"/>
          <w:cols w:space="720"/>
        </w:sectPr>
      </w:pPr>
    </w:p>
    <w:p w14:paraId="1BFC7B0A" w14:textId="77777777" w:rsidR="002C4935" w:rsidRDefault="00694749">
      <w:pPr>
        <w:pStyle w:val="a3"/>
        <w:spacing w:before="70"/>
        <w:ind w:right="109" w:firstLine="0"/>
      </w:pPr>
      <w:r>
        <w:lastRenderedPageBreak/>
        <w:t>письменного обращения родителей (законных представителей) обучение по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организуется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14:paraId="4008FD15" w14:textId="77777777" w:rsidR="002C4935" w:rsidRDefault="00694749">
      <w:pPr>
        <w:pStyle w:val="a4"/>
        <w:numPr>
          <w:ilvl w:val="1"/>
          <w:numId w:val="4"/>
        </w:numPr>
        <w:tabs>
          <w:tab w:val="left" w:pos="1341"/>
        </w:tabs>
        <w:ind w:left="101" w:right="108" w:firstLine="708"/>
        <w:jc w:val="both"/>
        <w:rPr>
          <w:sz w:val="28"/>
        </w:rPr>
      </w:pPr>
      <w:r>
        <w:rPr>
          <w:sz w:val="28"/>
        </w:rPr>
        <w:t>Приказ руководителя о переводе на индивидуальное обучение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</w:t>
      </w:r>
      <w:r>
        <w:rPr>
          <w:sz w:val="28"/>
        </w:rPr>
        <w:t>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6"/>
          <w:sz w:val="28"/>
        </w:rPr>
        <w:t xml:space="preserve"> </w:t>
      </w:r>
      <w:r>
        <w:rPr>
          <w:sz w:val="28"/>
        </w:rPr>
        <w:t>дает</w:t>
      </w:r>
      <w:r>
        <w:rPr>
          <w:spacing w:val="68"/>
          <w:sz w:val="28"/>
        </w:rPr>
        <w:t xml:space="preserve"> </w:t>
      </w:r>
      <w:r>
        <w:rPr>
          <w:sz w:val="28"/>
        </w:rPr>
        <w:t>право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дому,</w:t>
      </w:r>
      <w:r>
        <w:rPr>
          <w:spacing w:val="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 РФ.</w:t>
      </w:r>
    </w:p>
    <w:p w14:paraId="33E1EF4A" w14:textId="77777777" w:rsidR="002C4935" w:rsidRDefault="00694749">
      <w:pPr>
        <w:pStyle w:val="a4"/>
        <w:numPr>
          <w:ilvl w:val="1"/>
          <w:numId w:val="4"/>
        </w:numPr>
        <w:tabs>
          <w:tab w:val="left" w:pos="1309"/>
        </w:tabs>
        <w:spacing w:before="1"/>
        <w:ind w:left="101" w:right="108" w:firstLine="708"/>
        <w:jc w:val="both"/>
        <w:rPr>
          <w:sz w:val="28"/>
        </w:rPr>
      </w:pPr>
      <w:r>
        <w:rPr>
          <w:sz w:val="28"/>
        </w:rPr>
        <w:t>В том случае, если с обучающимся и (или)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несовершеннолетнего обучающегося заключен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</w:t>
      </w:r>
      <w:r>
        <w:rPr>
          <w:sz w:val="28"/>
        </w:rPr>
        <w:t>ий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14:paraId="7DA5A97E" w14:textId="77777777" w:rsidR="002C4935" w:rsidRDefault="00694749">
      <w:pPr>
        <w:pStyle w:val="a4"/>
        <w:numPr>
          <w:ilvl w:val="1"/>
          <w:numId w:val="4"/>
        </w:numPr>
        <w:tabs>
          <w:tab w:val="left" w:pos="1457"/>
        </w:tabs>
        <w:ind w:left="101" w:right="110" w:firstLine="708"/>
        <w:jc w:val="both"/>
        <w:rPr>
          <w:sz w:val="28"/>
        </w:rPr>
      </w:pPr>
      <w:r>
        <w:rPr>
          <w:sz w:val="28"/>
        </w:rPr>
        <w:t>Основанием для изменения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14:paraId="57644F24" w14:textId="77777777" w:rsidR="002C4935" w:rsidRDefault="00694749">
      <w:pPr>
        <w:pStyle w:val="a4"/>
        <w:numPr>
          <w:ilvl w:val="1"/>
          <w:numId w:val="4"/>
        </w:numPr>
        <w:tabs>
          <w:tab w:val="left" w:pos="1726"/>
        </w:tabs>
        <w:ind w:left="101" w:firstLine="708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 об образовании и локальными нормативными актами ОО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 с даты издания приказа директора ОО или с иной указанной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даты.</w:t>
      </w:r>
    </w:p>
    <w:p w14:paraId="3E3D0865" w14:textId="77777777" w:rsidR="002C4935" w:rsidRDefault="002C4935">
      <w:pPr>
        <w:pStyle w:val="a3"/>
        <w:ind w:left="0" w:right="0" w:firstLine="0"/>
        <w:jc w:val="left"/>
      </w:pPr>
    </w:p>
    <w:p w14:paraId="4677EF3F" w14:textId="77777777" w:rsidR="002C4935" w:rsidRDefault="00694749">
      <w:pPr>
        <w:pStyle w:val="1"/>
        <w:numPr>
          <w:ilvl w:val="0"/>
          <w:numId w:val="4"/>
        </w:numPr>
        <w:tabs>
          <w:tab w:val="left" w:pos="1091"/>
        </w:tabs>
        <w:ind w:hanging="281"/>
        <w:jc w:val="both"/>
      </w:pPr>
      <w:r>
        <w:t>Прекращение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14:paraId="02221497" w14:textId="77777777" w:rsidR="002C4935" w:rsidRDefault="002C4935">
      <w:pPr>
        <w:pStyle w:val="a3"/>
        <w:spacing w:before="1"/>
        <w:ind w:left="0" w:right="0" w:firstLine="0"/>
        <w:jc w:val="left"/>
        <w:rPr>
          <w:b/>
        </w:rPr>
      </w:pPr>
    </w:p>
    <w:p w14:paraId="707C8A04" w14:textId="77777777" w:rsidR="002C4935" w:rsidRDefault="00694749">
      <w:pPr>
        <w:pStyle w:val="a4"/>
        <w:numPr>
          <w:ilvl w:val="1"/>
          <w:numId w:val="4"/>
        </w:numPr>
        <w:tabs>
          <w:tab w:val="left" w:pos="1320"/>
        </w:tabs>
        <w:ind w:left="101" w:right="111" w:firstLine="708"/>
        <w:jc w:val="both"/>
        <w:rPr>
          <w:sz w:val="28"/>
        </w:rPr>
      </w:pPr>
      <w:r>
        <w:rPr>
          <w:sz w:val="28"/>
        </w:rPr>
        <w:t>Образовательные отношения прекращаются в связи с 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из ОО:</w:t>
      </w:r>
    </w:p>
    <w:p w14:paraId="74C7BF40" w14:textId="77777777" w:rsidR="002C4935" w:rsidRDefault="00694749">
      <w:pPr>
        <w:pStyle w:val="a4"/>
        <w:numPr>
          <w:ilvl w:val="2"/>
          <w:numId w:val="4"/>
        </w:numPr>
        <w:tabs>
          <w:tab w:val="left" w:pos="1599"/>
        </w:tabs>
        <w:ind w:left="101" w:right="11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завершением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14:paraId="2E00FE80" w14:textId="77777777" w:rsidR="002C4935" w:rsidRDefault="00694749">
      <w:pPr>
        <w:pStyle w:val="a4"/>
        <w:numPr>
          <w:ilvl w:val="2"/>
          <w:numId w:val="4"/>
        </w:numPr>
        <w:tabs>
          <w:tab w:val="left" w:pos="1511"/>
        </w:tabs>
        <w:ind w:left="1510" w:right="0" w:hanging="701"/>
        <w:jc w:val="both"/>
        <w:rPr>
          <w:sz w:val="28"/>
        </w:rPr>
      </w:pPr>
      <w:r>
        <w:rPr>
          <w:sz w:val="28"/>
        </w:rPr>
        <w:t>Досрочно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4.2.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14:paraId="77303EE7" w14:textId="77777777" w:rsidR="002C4935" w:rsidRDefault="00694749">
      <w:pPr>
        <w:pStyle w:val="a4"/>
        <w:numPr>
          <w:ilvl w:val="1"/>
          <w:numId w:val="4"/>
        </w:numPr>
        <w:tabs>
          <w:tab w:val="left" w:pos="1345"/>
        </w:tabs>
        <w:ind w:left="101" w:right="111" w:firstLine="708"/>
        <w:jc w:val="both"/>
        <w:rPr>
          <w:sz w:val="28"/>
        </w:rPr>
      </w:pPr>
      <w:r>
        <w:rPr>
          <w:sz w:val="28"/>
        </w:rPr>
        <w:t>Образовательные отношения могут быть прекращены досрочно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14:paraId="10EA0BEC" w14:textId="77777777" w:rsidR="002C4935" w:rsidRDefault="00694749">
      <w:pPr>
        <w:pStyle w:val="a4"/>
        <w:numPr>
          <w:ilvl w:val="2"/>
          <w:numId w:val="4"/>
        </w:numPr>
        <w:tabs>
          <w:tab w:val="left" w:pos="1625"/>
        </w:tabs>
        <w:ind w:left="101" w:right="10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(законных</w:t>
        </w:r>
      </w:hyperlink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представителей)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</w:t>
      </w:r>
      <w:r>
        <w:rPr>
          <w:sz w:val="28"/>
        </w:rPr>
        <w:t>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самообразования.</w:t>
      </w:r>
    </w:p>
    <w:p w14:paraId="7DD814B4" w14:textId="77777777" w:rsidR="002C4935" w:rsidRDefault="00694749">
      <w:pPr>
        <w:pStyle w:val="a4"/>
        <w:numPr>
          <w:ilvl w:val="2"/>
          <w:numId w:val="4"/>
        </w:numPr>
        <w:tabs>
          <w:tab w:val="left" w:pos="1627"/>
        </w:tabs>
        <w:ind w:left="101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 за неоднократное нарушение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14:paraId="659F3187" w14:textId="77777777" w:rsidR="002C4935" w:rsidRDefault="00694749">
      <w:pPr>
        <w:pStyle w:val="a4"/>
        <w:numPr>
          <w:ilvl w:val="2"/>
          <w:numId w:val="4"/>
        </w:numPr>
        <w:tabs>
          <w:tab w:val="left" w:pos="1647"/>
        </w:tabs>
        <w:ind w:left="10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 ОО.</w:t>
      </w:r>
    </w:p>
    <w:p w14:paraId="273BF6DD" w14:textId="77777777" w:rsidR="002C4935" w:rsidRDefault="00694749">
      <w:pPr>
        <w:pStyle w:val="a4"/>
        <w:numPr>
          <w:ilvl w:val="2"/>
          <w:numId w:val="4"/>
        </w:numPr>
        <w:tabs>
          <w:tab w:val="left" w:pos="1569"/>
        </w:tabs>
        <w:ind w:left="101" w:right="108" w:firstLine="708"/>
        <w:jc w:val="both"/>
        <w:rPr>
          <w:sz w:val="28"/>
        </w:rPr>
      </w:pPr>
      <w:r>
        <w:rPr>
          <w:sz w:val="28"/>
        </w:rPr>
        <w:t>По обстоятельствам, не зависящим от воли обучающегося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обучающегося и</w:t>
      </w:r>
      <w:r>
        <w:rPr>
          <w:spacing w:val="-67"/>
          <w:sz w:val="28"/>
        </w:rPr>
        <w:t xml:space="preserve"> </w:t>
      </w:r>
      <w:r>
        <w:rPr>
          <w:sz w:val="28"/>
        </w:rPr>
        <w:t>ОО,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 ч.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прекращения дея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14:paraId="427A4890" w14:textId="77777777" w:rsidR="002C4935" w:rsidRDefault="00694749">
      <w:pPr>
        <w:pStyle w:val="a4"/>
        <w:numPr>
          <w:ilvl w:val="2"/>
          <w:numId w:val="4"/>
        </w:numPr>
        <w:tabs>
          <w:tab w:val="left" w:pos="1637"/>
        </w:tabs>
        <w:ind w:left="101" w:right="107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14:paraId="683E92B4" w14:textId="77777777" w:rsidR="002C4935" w:rsidRDefault="002C4935">
      <w:pPr>
        <w:jc w:val="both"/>
        <w:rPr>
          <w:sz w:val="28"/>
        </w:rPr>
        <w:sectPr w:rsidR="002C4935">
          <w:pgSz w:w="11910" w:h="16840"/>
          <w:pgMar w:top="480" w:right="740" w:bottom="280" w:left="1600" w:header="720" w:footer="720" w:gutter="0"/>
          <w:cols w:space="720"/>
        </w:sectPr>
      </w:pPr>
    </w:p>
    <w:p w14:paraId="438EEDCA" w14:textId="77777777" w:rsidR="002C4935" w:rsidRDefault="00694749">
      <w:pPr>
        <w:pStyle w:val="a4"/>
        <w:numPr>
          <w:ilvl w:val="2"/>
          <w:numId w:val="4"/>
        </w:numPr>
        <w:tabs>
          <w:tab w:val="left" w:pos="1655"/>
        </w:tabs>
        <w:spacing w:before="70"/>
        <w:ind w:left="101" w:right="107" w:firstLine="708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(бездействия) обучающегося.</w:t>
      </w:r>
    </w:p>
    <w:p w14:paraId="5D453586" w14:textId="77777777" w:rsidR="002C4935" w:rsidRDefault="00694749">
      <w:pPr>
        <w:pStyle w:val="a4"/>
        <w:numPr>
          <w:ilvl w:val="1"/>
          <w:numId w:val="4"/>
        </w:numPr>
        <w:tabs>
          <w:tab w:val="left" w:pos="1567"/>
        </w:tabs>
        <w:ind w:left="101" w:right="105" w:firstLine="708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 ОО.</w:t>
      </w:r>
    </w:p>
    <w:p w14:paraId="43233909" w14:textId="77777777" w:rsidR="002C4935" w:rsidRDefault="00694749">
      <w:pPr>
        <w:pStyle w:val="a4"/>
        <w:numPr>
          <w:ilvl w:val="1"/>
          <w:numId w:val="4"/>
        </w:numPr>
        <w:tabs>
          <w:tab w:val="left" w:pos="1505"/>
        </w:tabs>
        <w:spacing w:before="1"/>
        <w:ind w:left="101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приказ об отчислении обучающегося из ОО. Если с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</w:t>
      </w:r>
      <w:r>
        <w:rPr>
          <w:sz w:val="28"/>
        </w:rPr>
        <w:t>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об образовании и локальными нормативными актами ОО,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его отчисления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 ОО.</w:t>
      </w:r>
    </w:p>
    <w:p w14:paraId="394FE291" w14:textId="77777777" w:rsidR="002C4935" w:rsidRDefault="00694749">
      <w:pPr>
        <w:pStyle w:val="a4"/>
        <w:numPr>
          <w:ilvl w:val="1"/>
          <w:numId w:val="4"/>
        </w:numPr>
        <w:tabs>
          <w:tab w:val="left" w:pos="1361"/>
        </w:tabs>
        <w:ind w:left="101" w:firstLine="708"/>
        <w:jc w:val="both"/>
        <w:rPr>
          <w:sz w:val="28"/>
        </w:rPr>
      </w:pPr>
      <w:r>
        <w:rPr>
          <w:sz w:val="28"/>
        </w:rPr>
        <w:t>При досрочном прекращении образовательных отношений ОО 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 ОО.</w:t>
      </w:r>
    </w:p>
    <w:p w14:paraId="48B3956A" w14:textId="77777777" w:rsidR="002C4935" w:rsidRDefault="002C4935">
      <w:pPr>
        <w:pStyle w:val="a3"/>
        <w:spacing w:before="1"/>
        <w:ind w:left="0" w:right="0" w:firstLine="0"/>
        <w:jc w:val="left"/>
      </w:pPr>
    </w:p>
    <w:p w14:paraId="2C77DAF3" w14:textId="77777777" w:rsidR="002C4935" w:rsidRDefault="00694749">
      <w:pPr>
        <w:pStyle w:val="1"/>
        <w:numPr>
          <w:ilvl w:val="0"/>
          <w:numId w:val="4"/>
        </w:numPr>
        <w:tabs>
          <w:tab w:val="left" w:pos="1091"/>
        </w:tabs>
        <w:ind w:hanging="281"/>
      </w:pPr>
      <w:r>
        <w:t>Восстановление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</w:t>
      </w:r>
    </w:p>
    <w:p w14:paraId="0D177525" w14:textId="77777777" w:rsidR="002C4935" w:rsidRDefault="002C4935">
      <w:pPr>
        <w:pStyle w:val="a3"/>
        <w:ind w:left="0" w:right="0" w:firstLine="0"/>
        <w:jc w:val="left"/>
        <w:rPr>
          <w:b/>
        </w:rPr>
      </w:pPr>
    </w:p>
    <w:p w14:paraId="57F5D040" w14:textId="77777777" w:rsidR="002C4935" w:rsidRDefault="00694749">
      <w:pPr>
        <w:pStyle w:val="a4"/>
        <w:numPr>
          <w:ilvl w:val="1"/>
          <w:numId w:val="4"/>
        </w:numPr>
        <w:tabs>
          <w:tab w:val="left" w:pos="1327"/>
        </w:tabs>
        <w:ind w:left="101" w:right="108" w:firstLine="708"/>
        <w:jc w:val="both"/>
        <w:rPr>
          <w:sz w:val="28"/>
        </w:rPr>
      </w:pPr>
      <w:r>
        <w:rPr>
          <w:sz w:val="28"/>
        </w:rPr>
        <w:t>Восстановление обучающегося в ОО, если он досрочно прекратил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6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своей</w:t>
      </w:r>
      <w:r>
        <w:rPr>
          <w:spacing w:val="67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(или)</w:t>
      </w:r>
      <w:r>
        <w:rPr>
          <w:spacing w:val="6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 в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14:paraId="0C430FDA" w14:textId="77777777" w:rsidR="002C4935" w:rsidRDefault="00694749">
      <w:pPr>
        <w:pStyle w:val="a4"/>
        <w:numPr>
          <w:ilvl w:val="1"/>
          <w:numId w:val="4"/>
        </w:numPr>
        <w:tabs>
          <w:tab w:val="left" w:pos="1311"/>
        </w:tabs>
        <w:ind w:left="101" w:right="108" w:firstLine="708"/>
        <w:jc w:val="both"/>
        <w:rPr>
          <w:sz w:val="28"/>
        </w:rPr>
      </w:pPr>
      <w:r>
        <w:rPr>
          <w:sz w:val="28"/>
        </w:rPr>
        <w:t>Право на восстановление в ОО имеют лица, не достигшие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18 лет, а также обучающиеся по 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 академической задолженности.</w:t>
      </w:r>
    </w:p>
    <w:p w14:paraId="03C3E78E" w14:textId="77777777" w:rsidR="002C4935" w:rsidRDefault="00694749">
      <w:pPr>
        <w:pStyle w:val="a4"/>
        <w:numPr>
          <w:ilvl w:val="1"/>
          <w:numId w:val="4"/>
        </w:numPr>
        <w:tabs>
          <w:tab w:val="left" w:pos="1385"/>
        </w:tabs>
        <w:ind w:left="101" w:right="110" w:firstLine="708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14:paraId="0D96DF65" w14:textId="77777777" w:rsidR="002C4935" w:rsidRDefault="00694749">
      <w:pPr>
        <w:pStyle w:val="a4"/>
        <w:numPr>
          <w:ilvl w:val="1"/>
          <w:numId w:val="4"/>
        </w:numPr>
        <w:tabs>
          <w:tab w:val="left" w:pos="1572"/>
        </w:tabs>
        <w:spacing w:before="1"/>
        <w:ind w:left="10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ОО проводит определение уровня образов</w:t>
      </w:r>
      <w:r>
        <w:rPr>
          <w:sz w:val="28"/>
        </w:rPr>
        <w:t>ания обучающегося для зачисления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конкретный класс.</w:t>
      </w:r>
    </w:p>
    <w:p w14:paraId="7004F0FE" w14:textId="77777777" w:rsidR="002C4935" w:rsidRDefault="00694749">
      <w:pPr>
        <w:pStyle w:val="a4"/>
        <w:numPr>
          <w:ilvl w:val="1"/>
          <w:numId w:val="4"/>
        </w:numPr>
        <w:tabs>
          <w:tab w:val="left" w:pos="1509"/>
        </w:tabs>
        <w:ind w:left="101" w:firstLine="708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заявления обучающего и (или)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14:paraId="089E2F2C" w14:textId="77777777" w:rsidR="002C4935" w:rsidRDefault="00694749">
      <w:pPr>
        <w:pStyle w:val="a4"/>
        <w:numPr>
          <w:ilvl w:val="1"/>
          <w:numId w:val="4"/>
        </w:numPr>
        <w:tabs>
          <w:tab w:val="left" w:pos="1339"/>
        </w:tabs>
        <w:ind w:left="101" w:right="110" w:firstLine="708"/>
        <w:jc w:val="both"/>
        <w:rPr>
          <w:sz w:val="28"/>
        </w:rPr>
      </w:pPr>
      <w:r>
        <w:rPr>
          <w:sz w:val="28"/>
        </w:rPr>
        <w:t>Решение о восстановлении обучающегося утверждается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14:paraId="378457DE" w14:textId="77777777" w:rsidR="002C4935" w:rsidRDefault="002C4935">
      <w:pPr>
        <w:jc w:val="both"/>
        <w:rPr>
          <w:sz w:val="28"/>
        </w:rPr>
        <w:sectPr w:rsidR="002C4935">
          <w:pgSz w:w="11910" w:h="16840"/>
          <w:pgMar w:top="480" w:right="740" w:bottom="280" w:left="1600" w:header="720" w:footer="720" w:gutter="0"/>
          <w:cols w:space="720"/>
        </w:sectPr>
      </w:pPr>
    </w:p>
    <w:p w14:paraId="6B2BB1EB" w14:textId="77777777" w:rsidR="002C4935" w:rsidRDefault="00694749">
      <w:pPr>
        <w:pStyle w:val="a4"/>
        <w:numPr>
          <w:ilvl w:val="1"/>
          <w:numId w:val="4"/>
        </w:numPr>
        <w:tabs>
          <w:tab w:val="left" w:pos="1309"/>
        </w:tabs>
        <w:spacing w:before="70"/>
        <w:ind w:left="101" w:right="107" w:firstLine="708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ОО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 (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).</w:t>
      </w:r>
    </w:p>
    <w:sectPr w:rsidR="002C4935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9D5"/>
    <w:multiLevelType w:val="multilevel"/>
    <w:tmpl w:val="BFBE9270"/>
    <w:lvl w:ilvl="0">
      <w:start w:val="1"/>
      <w:numFmt w:val="decimal"/>
      <w:lvlText w:val="%1."/>
      <w:lvlJc w:val="left"/>
      <w:pPr>
        <w:ind w:left="1090" w:hanging="28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16"/>
      </w:pPr>
      <w:rPr>
        <w:rFonts w:hint="default"/>
        <w:lang w:val="ru-RU" w:eastAsia="en-US" w:bidi="ar-SA"/>
      </w:rPr>
    </w:lvl>
  </w:abstractNum>
  <w:abstractNum w:abstractNumId="1" w15:restartNumberingAfterBreak="0">
    <w:nsid w:val="1F1115EA"/>
    <w:multiLevelType w:val="multilevel"/>
    <w:tmpl w:val="E8BC2BDE"/>
    <w:lvl w:ilvl="0">
      <w:start w:val="2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2AC6314D"/>
    <w:multiLevelType w:val="hybridMultilevel"/>
    <w:tmpl w:val="1AD6D90A"/>
    <w:lvl w:ilvl="0" w:tplc="CE4E3E5A">
      <w:numFmt w:val="bullet"/>
      <w:lvlText w:val="–"/>
      <w:lvlJc w:val="left"/>
      <w:pPr>
        <w:ind w:left="10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6C2CE">
      <w:numFmt w:val="bullet"/>
      <w:lvlText w:val="•"/>
      <w:lvlJc w:val="left"/>
      <w:pPr>
        <w:ind w:left="1046" w:hanging="210"/>
      </w:pPr>
      <w:rPr>
        <w:rFonts w:hint="default"/>
        <w:lang w:val="ru-RU" w:eastAsia="en-US" w:bidi="ar-SA"/>
      </w:rPr>
    </w:lvl>
    <w:lvl w:ilvl="2" w:tplc="D0F8451C">
      <w:numFmt w:val="bullet"/>
      <w:lvlText w:val="•"/>
      <w:lvlJc w:val="left"/>
      <w:pPr>
        <w:ind w:left="1993" w:hanging="210"/>
      </w:pPr>
      <w:rPr>
        <w:rFonts w:hint="default"/>
        <w:lang w:val="ru-RU" w:eastAsia="en-US" w:bidi="ar-SA"/>
      </w:rPr>
    </w:lvl>
    <w:lvl w:ilvl="3" w:tplc="C350853A">
      <w:numFmt w:val="bullet"/>
      <w:lvlText w:val="•"/>
      <w:lvlJc w:val="left"/>
      <w:pPr>
        <w:ind w:left="2939" w:hanging="210"/>
      </w:pPr>
      <w:rPr>
        <w:rFonts w:hint="default"/>
        <w:lang w:val="ru-RU" w:eastAsia="en-US" w:bidi="ar-SA"/>
      </w:rPr>
    </w:lvl>
    <w:lvl w:ilvl="4" w:tplc="6EC85EC4">
      <w:numFmt w:val="bullet"/>
      <w:lvlText w:val="•"/>
      <w:lvlJc w:val="left"/>
      <w:pPr>
        <w:ind w:left="3886" w:hanging="210"/>
      </w:pPr>
      <w:rPr>
        <w:rFonts w:hint="default"/>
        <w:lang w:val="ru-RU" w:eastAsia="en-US" w:bidi="ar-SA"/>
      </w:rPr>
    </w:lvl>
    <w:lvl w:ilvl="5" w:tplc="DFCAE06E">
      <w:numFmt w:val="bullet"/>
      <w:lvlText w:val="•"/>
      <w:lvlJc w:val="left"/>
      <w:pPr>
        <w:ind w:left="4833" w:hanging="210"/>
      </w:pPr>
      <w:rPr>
        <w:rFonts w:hint="default"/>
        <w:lang w:val="ru-RU" w:eastAsia="en-US" w:bidi="ar-SA"/>
      </w:rPr>
    </w:lvl>
    <w:lvl w:ilvl="6" w:tplc="8F9828C8">
      <w:numFmt w:val="bullet"/>
      <w:lvlText w:val="•"/>
      <w:lvlJc w:val="left"/>
      <w:pPr>
        <w:ind w:left="5779" w:hanging="210"/>
      </w:pPr>
      <w:rPr>
        <w:rFonts w:hint="default"/>
        <w:lang w:val="ru-RU" w:eastAsia="en-US" w:bidi="ar-SA"/>
      </w:rPr>
    </w:lvl>
    <w:lvl w:ilvl="7" w:tplc="CDCA4712">
      <w:numFmt w:val="bullet"/>
      <w:lvlText w:val="•"/>
      <w:lvlJc w:val="left"/>
      <w:pPr>
        <w:ind w:left="6726" w:hanging="210"/>
      </w:pPr>
      <w:rPr>
        <w:rFonts w:hint="default"/>
        <w:lang w:val="ru-RU" w:eastAsia="en-US" w:bidi="ar-SA"/>
      </w:rPr>
    </w:lvl>
    <w:lvl w:ilvl="8" w:tplc="F85C69A4">
      <w:numFmt w:val="bullet"/>
      <w:lvlText w:val="•"/>
      <w:lvlJc w:val="left"/>
      <w:pPr>
        <w:ind w:left="7672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5B2E32E8"/>
    <w:multiLevelType w:val="multilevel"/>
    <w:tmpl w:val="3DF2F012"/>
    <w:lvl w:ilvl="0">
      <w:start w:val="1"/>
      <w:numFmt w:val="decimal"/>
      <w:lvlText w:val="%1"/>
      <w:lvlJc w:val="left"/>
      <w:pPr>
        <w:ind w:left="102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935"/>
    <w:rsid w:val="002C4935"/>
    <w:rsid w:val="006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DFBE70"/>
  <w15:docId w15:val="{03794D31-32E7-4262-9C45-0F740E5C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90" w:hanging="2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6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8310B19831431A5AFEED42B237DB40414E9912DA3C08DA4E5A716070786CF0AD2074B2609F54BpDm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8310B19831431A5AFEED42B237DB40414E9912DA3C08DA4E5A716070786CF0AD2074B2609F54BpDmCO" TargetMode="External"/><Relationship Id="rId5" Type="http://schemas.openxmlformats.org/officeDocument/2006/relationships/hyperlink" Target="consultantplus://offline/ref%3DC03D0AD75BD2559ABE4B6FBA97E1520C07EFE9A283C2138DB0B833AC250FB0C0A84BD9F6B8BBA2cDi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Магомед</cp:lastModifiedBy>
  <cp:revision>2</cp:revision>
  <dcterms:created xsi:type="dcterms:W3CDTF">2022-11-07T17:33:00Z</dcterms:created>
  <dcterms:modified xsi:type="dcterms:W3CDTF">2022-11-07T17:34:00Z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2022-11-07T00:00:00Z</vt:filetime>
  </property>
</Properties>
</file>